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14C2" w:rsidRPr="00F00350" w:rsidRDefault="00B514C2" w:rsidP="00F00350">
      <w:pPr>
        <w:pStyle w:val="Header"/>
        <w:tabs>
          <w:tab w:val="clear" w:pos="4677"/>
          <w:tab w:val="clear" w:pos="9355"/>
          <w:tab w:val="left" w:pos="3300"/>
          <w:tab w:val="left" w:pos="5970"/>
        </w:tabs>
        <w:ind w:left="-993"/>
      </w:pPr>
    </w:p>
    <w:p w:rsidR="00B514C2" w:rsidRDefault="00B514C2" w:rsidP="00E22FB8">
      <w:pPr>
        <w:jc w:val="center"/>
        <w:rPr>
          <w:b/>
          <w:bCs/>
        </w:rPr>
      </w:pPr>
      <w:r>
        <w:rPr>
          <w:b/>
          <w:bCs/>
        </w:rPr>
        <w:t>Опросный лист на проектирование и изготовление</w:t>
      </w:r>
    </w:p>
    <w:p w:rsidR="00B514C2" w:rsidRDefault="00B514C2" w:rsidP="00E22FB8">
      <w:pPr>
        <w:jc w:val="center"/>
        <w:rPr>
          <w:b/>
          <w:bCs/>
        </w:rPr>
      </w:pPr>
      <w:r>
        <w:rPr>
          <w:b/>
          <w:bCs/>
        </w:rPr>
        <w:t>очистных сооружений дождевых стоков</w:t>
      </w:r>
    </w:p>
    <w:p w:rsidR="00B514C2" w:rsidRDefault="00B514C2" w:rsidP="00E22FB8">
      <w:pPr>
        <w:jc w:val="center"/>
        <w:rPr>
          <w:b/>
          <w:bCs/>
        </w:rPr>
      </w:pPr>
    </w:p>
    <w:tbl>
      <w:tblPr>
        <w:tblW w:w="9783" w:type="dxa"/>
        <w:tblInd w:w="-121" w:type="dxa"/>
        <w:tblLayout w:type="fixed"/>
        <w:tblLook w:val="0000"/>
      </w:tblPr>
      <w:tblGrid>
        <w:gridCol w:w="2448"/>
        <w:gridCol w:w="7335"/>
      </w:tblGrid>
      <w:tr w:rsidR="00B514C2" w:rsidTr="00F0035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</w:pPr>
            <w:r>
              <w:t>Заказчик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</w:pPr>
          </w:p>
        </w:tc>
      </w:tr>
      <w:tr w:rsidR="00B514C2" w:rsidTr="00F00350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</w:pPr>
            <w:r>
              <w:t>Адрес объекта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</w:pPr>
          </w:p>
        </w:tc>
      </w:tr>
      <w:tr w:rsidR="00B514C2" w:rsidTr="00F00350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</w:pPr>
            <w:r>
              <w:t>Контактное лицо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</w:pPr>
          </w:p>
        </w:tc>
      </w:tr>
      <w:tr w:rsidR="00B514C2" w:rsidTr="00F00350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</w:pPr>
            <w:r>
              <w:t>Телефон/факс/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</w:pPr>
          </w:p>
        </w:tc>
      </w:tr>
    </w:tbl>
    <w:p w:rsidR="00B514C2" w:rsidRDefault="00B514C2" w:rsidP="00DD59F2"/>
    <w:p w:rsidR="00B514C2" w:rsidRDefault="00B514C2" w:rsidP="00DD59F2">
      <w:r w:rsidRPr="00F003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261pt">
            <v:imagedata r:id="rId7" o:title=""/>
          </v:shape>
        </w:pict>
      </w:r>
    </w:p>
    <w:p w:rsidR="00B514C2" w:rsidRPr="00DD59F2" w:rsidRDefault="00B514C2" w:rsidP="00DD59F2"/>
    <w:tbl>
      <w:tblPr>
        <w:tblW w:w="9858" w:type="dxa"/>
        <w:tblInd w:w="-121" w:type="dxa"/>
        <w:tblLayout w:type="fixed"/>
        <w:tblLook w:val="0000"/>
      </w:tblPr>
      <w:tblGrid>
        <w:gridCol w:w="648"/>
        <w:gridCol w:w="5940"/>
        <w:gridCol w:w="1080"/>
        <w:gridCol w:w="2190"/>
      </w:tblGrid>
      <w:tr w:rsidR="00B514C2" w:rsidTr="00E22F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Вопрос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Ед.изм.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Ответ</w:t>
            </w:r>
          </w:p>
        </w:tc>
      </w:tr>
      <w:tr w:rsidR="00B514C2" w:rsidTr="00E22FB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(пиковый) приток дождевых вод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л/с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</w:tr>
      <w:tr w:rsidR="00B514C2" w:rsidTr="00E22FB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территории водосбора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м.кв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</w:tr>
      <w:tr w:rsidR="00B514C2" w:rsidTr="00E22FB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асфальтированной территории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м.кв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</w:tr>
      <w:tr w:rsidR="00B514C2" w:rsidTr="00E22FB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крыш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м.кв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</w:tr>
      <w:tr w:rsidR="00B514C2" w:rsidTr="00E22FB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5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газонов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м.кв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</w:tr>
      <w:tr w:rsidR="00B514C2" w:rsidTr="00E22FB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6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территории: автопредприятие, складская зона, застроенная территория, стройплощадка, нефтебаза, промпредприятие и т.д.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</w:tr>
      <w:tr w:rsidR="00B514C2" w:rsidTr="00E22FB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7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 взвешенных веществ на входе в очистные сооружения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мг/л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</w:tr>
      <w:tr w:rsidR="00B514C2" w:rsidTr="00E22FB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8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 нефтепродуктов на входе в очистные сооружения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мг/л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</w:tr>
      <w:tr w:rsidR="00B514C2" w:rsidTr="00E22FB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9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залегания подводящей трубы (лоток),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мм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</w:tr>
      <w:tr w:rsidR="00B514C2" w:rsidTr="00E22FB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Требуемая концентрация взвешенных веществ на выходе очистных сооружений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мг/л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</w:tr>
      <w:tr w:rsidR="00B514C2" w:rsidTr="00E22FB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11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Требуемая концентрация нефтепродуктов на выходе очистных сооружений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мг/л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</w:tr>
      <w:tr w:rsidR="00B514C2" w:rsidTr="00A366DC"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</w:tcPr>
          <w:p w:rsidR="00B514C2" w:rsidRDefault="00B514C2">
            <w:pPr>
              <w:snapToGrid w:val="0"/>
              <w:jc w:val="center"/>
            </w:pPr>
            <w:r>
              <w:t>12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auto"/>
            </w:tcBorders>
          </w:tcPr>
          <w:p w:rsidR="00B514C2" w:rsidRDefault="00B514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Точка сброса очищенных вод: в канализацию ИЛИ на рельеф (ненужное зачеркнуть)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B514C2" w:rsidRDefault="00B514C2">
            <w:pPr>
              <w:snapToGrid w:val="0"/>
              <w:jc w:val="center"/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</w:tr>
      <w:tr w:rsidR="00B514C2" w:rsidTr="00A366DC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  <w: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Исполнение: подземное (в одном корпусе / в отдельных корпусах), подземное под проезжей частью (в одном корпусе / в отдельных корпусах) / блочно-модульное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C2" w:rsidRDefault="00B514C2">
            <w:pPr>
              <w:snapToGrid w:val="0"/>
              <w:jc w:val="center"/>
            </w:pPr>
          </w:p>
        </w:tc>
      </w:tr>
    </w:tbl>
    <w:p w:rsidR="00B514C2" w:rsidRDefault="00B514C2" w:rsidP="00E22FB8"/>
    <w:p w:rsidR="00B514C2" w:rsidRDefault="00B514C2" w:rsidP="00E22FB8">
      <w:r>
        <w:t>1. Если пункт 1 не известен, обязательно заполните пункты 2,3,4,5.</w:t>
      </w:r>
    </w:p>
    <w:p w:rsidR="00B514C2" w:rsidRDefault="00B514C2" w:rsidP="00E22FB8">
      <w:r>
        <w:t>2.Если пункты 10,11 не известны, обязательно заполните пункт 12.</w:t>
      </w:r>
    </w:p>
    <w:p w:rsidR="00B514C2" w:rsidRDefault="00B514C2" w:rsidP="00E22FB8">
      <w:r>
        <w:t xml:space="preserve">* Окончательное значение рассчитывает производитель.    </w:t>
      </w:r>
    </w:p>
    <w:p w:rsidR="00B514C2" w:rsidRDefault="00B514C2"/>
    <w:p w:rsidR="00B514C2" w:rsidRDefault="00B514C2">
      <w:r>
        <w:t>Специальные требования:_______________________________________________________</w:t>
      </w:r>
    </w:p>
    <w:p w:rsidR="00B514C2" w:rsidRDefault="00B514C2">
      <w:r>
        <w:t>_____________________________________________________________________________</w:t>
      </w:r>
    </w:p>
    <w:p w:rsidR="00B514C2" w:rsidRDefault="00B514C2">
      <w:pPr>
        <w:jc w:val="right"/>
      </w:pPr>
    </w:p>
    <w:p w:rsidR="00B514C2" w:rsidRDefault="00B514C2">
      <w:pPr>
        <w:jc w:val="center"/>
      </w:pPr>
      <w:r>
        <w:t xml:space="preserve"> </w:t>
      </w:r>
    </w:p>
    <w:p w:rsidR="00B514C2" w:rsidRDefault="00B514C2">
      <w:pPr>
        <w:jc w:val="right"/>
      </w:pPr>
      <w:r>
        <w:t>Дата_______________Подпись:__________________</w:t>
      </w:r>
    </w:p>
    <w:sectPr w:rsidR="00B514C2" w:rsidSect="00F00350">
      <w:headerReference w:type="default" r:id="rId8"/>
      <w:footnotePr>
        <w:pos w:val="beneathText"/>
      </w:footnotePr>
      <w:pgSz w:w="11905" w:h="16837"/>
      <w:pgMar w:top="2162" w:right="850" w:bottom="568" w:left="170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4C2" w:rsidRDefault="00B514C2" w:rsidP="00F00350">
      <w:r>
        <w:separator/>
      </w:r>
    </w:p>
  </w:endnote>
  <w:endnote w:type="continuationSeparator" w:id="1">
    <w:p w:rsidR="00B514C2" w:rsidRDefault="00B514C2" w:rsidP="00F0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4C2" w:rsidRDefault="00B514C2" w:rsidP="00F00350">
      <w:r>
        <w:separator/>
      </w:r>
    </w:p>
  </w:footnote>
  <w:footnote w:type="continuationSeparator" w:id="1">
    <w:p w:rsidR="00B514C2" w:rsidRDefault="00B514C2" w:rsidP="00F0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C2" w:rsidRDefault="00B514C2" w:rsidP="00F00350">
    <w:pPr>
      <w:pStyle w:val="Header"/>
      <w:tabs>
        <w:tab w:val="clear" w:pos="4677"/>
        <w:tab w:val="clear" w:pos="9355"/>
        <w:tab w:val="left" w:pos="5970"/>
      </w:tabs>
      <w:ind w:left="-993"/>
    </w:pPr>
    <w:r>
      <w:tab/>
    </w:r>
  </w:p>
  <w:p w:rsidR="00B514C2" w:rsidRPr="00CF5B66" w:rsidRDefault="00B514C2" w:rsidP="00F00350">
    <w:pPr>
      <w:pStyle w:val="Header"/>
      <w:tabs>
        <w:tab w:val="clear" w:pos="4677"/>
        <w:tab w:val="clear" w:pos="9355"/>
        <w:tab w:val="left" w:pos="5970"/>
      </w:tabs>
      <w:ind w:left="-993"/>
      <w:jc w:val="right"/>
      <w:rPr>
        <w:b/>
        <w:bCs/>
        <w:color w:val="17365D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6pt;margin-top:3.2pt;width:175.65pt;height:58.9pt;z-index:-251656192" wrapcoords="20575 0 1025 204 -68 408 -68 20581 3691 21396 8408 21396 20096 21396 20165 21396 20233 19562 19891 16302 20370 14672 20096 13653 17567 13042 17430 6521 17977 6521 21395 3668 21600 2445 21600 611 21395 0 20575 0">
          <v:imagedata r:id="rId1" o:title=""/>
          <w10:wrap type="tight"/>
        </v:shape>
      </w:pict>
    </w:r>
    <w:r>
      <w:t xml:space="preserve">                                                                                                                                        </w:t>
    </w:r>
    <w:r w:rsidRPr="00CF5B66">
      <w:rPr>
        <w:b/>
        <w:bCs/>
        <w:color w:val="17365D"/>
      </w:rPr>
      <w:t>ООО «Маяк»</w:t>
    </w:r>
  </w:p>
  <w:p w:rsidR="00B514C2" w:rsidRPr="00CF5B66" w:rsidRDefault="00B514C2" w:rsidP="00F00350">
    <w:pPr>
      <w:jc w:val="right"/>
      <w:rPr>
        <w:b/>
        <w:bCs/>
        <w:color w:val="17365D"/>
        <w:sz w:val="20"/>
        <w:szCs w:val="20"/>
      </w:rPr>
    </w:pPr>
    <w:r>
      <w:rPr>
        <w:color w:val="000000"/>
        <w:sz w:val="22"/>
        <w:szCs w:val="22"/>
      </w:rPr>
      <w:t xml:space="preserve">                                                          </w:t>
    </w:r>
    <w:r w:rsidRPr="00CF5B66">
      <w:rPr>
        <w:b/>
        <w:bCs/>
        <w:color w:val="17365D"/>
        <w:sz w:val="20"/>
        <w:szCs w:val="20"/>
      </w:rPr>
      <w:t>143003, Московская область, г. Одинцово, ул. Северная, 62а</w:t>
    </w:r>
  </w:p>
  <w:p w:rsidR="00B514C2" w:rsidRPr="00CF5B66" w:rsidRDefault="00B514C2" w:rsidP="00F00350">
    <w:pPr>
      <w:tabs>
        <w:tab w:val="left" w:pos="6090"/>
      </w:tabs>
      <w:jc w:val="right"/>
      <w:rPr>
        <w:b/>
        <w:bCs/>
        <w:color w:val="17365D"/>
        <w:sz w:val="20"/>
        <w:szCs w:val="20"/>
      </w:rPr>
    </w:pPr>
    <w:r w:rsidRPr="00730D35">
      <w:rPr>
        <w:b/>
        <w:bCs/>
        <w:color w:val="000000"/>
        <w:sz w:val="20"/>
        <w:szCs w:val="20"/>
      </w:rPr>
      <w:t xml:space="preserve">                                                         </w:t>
    </w:r>
    <w:r w:rsidRPr="00730D35">
      <w:rPr>
        <w:b/>
        <w:bCs/>
        <w:color w:val="17365D"/>
        <w:sz w:val="20"/>
        <w:szCs w:val="20"/>
      </w:rPr>
      <w:t>ИНН 0272010541, КПП 503201001</w:t>
    </w:r>
    <w:r w:rsidRPr="00CF5B66">
      <w:rPr>
        <w:b/>
        <w:bCs/>
        <w:color w:val="17365D"/>
        <w:sz w:val="20"/>
        <w:szCs w:val="20"/>
      </w:rPr>
      <w:t xml:space="preserve"> </w:t>
    </w:r>
    <w:r w:rsidRPr="00730D35">
      <w:rPr>
        <w:b/>
        <w:bCs/>
        <w:color w:val="17365D"/>
        <w:sz w:val="20"/>
        <w:szCs w:val="20"/>
      </w:rPr>
      <w:t>р/с 40702810802050000041</w:t>
    </w:r>
    <w:r w:rsidRPr="00CF5B66">
      <w:rPr>
        <w:b/>
        <w:bCs/>
        <w:color w:val="17365D"/>
        <w:sz w:val="20"/>
        <w:szCs w:val="20"/>
      </w:rPr>
      <w:t xml:space="preserve">                                                                                              </w:t>
    </w:r>
  </w:p>
  <w:p w:rsidR="00B514C2" w:rsidRPr="00CF5B66" w:rsidRDefault="00B514C2" w:rsidP="00F00350">
    <w:pPr>
      <w:jc w:val="right"/>
      <w:rPr>
        <w:b/>
        <w:bCs/>
        <w:color w:val="17365D"/>
        <w:sz w:val="20"/>
        <w:szCs w:val="20"/>
        <w:lang w:val="en-US"/>
      </w:rPr>
    </w:pPr>
    <w:r w:rsidRPr="00CF5B66">
      <w:rPr>
        <w:b/>
        <w:bCs/>
        <w:color w:val="17365D"/>
        <w:sz w:val="20"/>
        <w:szCs w:val="20"/>
        <w:lang w:val="en-US"/>
      </w:rPr>
      <w:t xml:space="preserve">                                                               </w:t>
    </w:r>
    <w:hyperlink r:id="rId2" w:history="1">
      <w:r w:rsidRPr="00730D35">
        <w:rPr>
          <w:rStyle w:val="Hyperlink"/>
          <w:b/>
          <w:bCs/>
          <w:sz w:val="20"/>
          <w:szCs w:val="20"/>
          <w:lang w:val="en-US"/>
        </w:rPr>
        <w:t>www.sbc-eco.ru</w:t>
      </w:r>
    </w:hyperlink>
    <w:r w:rsidRPr="00CF5B66">
      <w:rPr>
        <w:b/>
        <w:bCs/>
        <w:color w:val="17365D"/>
        <w:sz w:val="20"/>
        <w:szCs w:val="20"/>
        <w:lang w:val="en-US"/>
      </w:rPr>
      <w:t xml:space="preserve"> mail: </w:t>
    </w:r>
    <w:hyperlink r:id="rId3" w:history="1">
      <w:r w:rsidRPr="00730D35">
        <w:rPr>
          <w:rStyle w:val="Hyperlink"/>
          <w:b/>
          <w:bCs/>
          <w:sz w:val="20"/>
          <w:szCs w:val="20"/>
          <w:lang w:val="en-US"/>
        </w:rPr>
        <w:t>info@sbc-eco.ru</w:t>
      </w:r>
    </w:hyperlink>
    <w:r w:rsidRPr="00CF5B66">
      <w:rPr>
        <w:b/>
        <w:bCs/>
        <w:color w:val="17365D"/>
        <w:sz w:val="20"/>
        <w:szCs w:val="20"/>
        <w:lang w:val="en-US"/>
      </w:rPr>
      <w:t xml:space="preserve">  (499)394-25-40, 394-25-44            </w:t>
    </w:r>
  </w:p>
  <w:p w:rsidR="00B514C2" w:rsidRDefault="00B514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9AD4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B8"/>
    <w:rsid w:val="002F1944"/>
    <w:rsid w:val="00392B6D"/>
    <w:rsid w:val="004D4E3E"/>
    <w:rsid w:val="004E5F28"/>
    <w:rsid w:val="00730D35"/>
    <w:rsid w:val="00A366DC"/>
    <w:rsid w:val="00B514C2"/>
    <w:rsid w:val="00CF5B66"/>
    <w:rsid w:val="00DD59F2"/>
    <w:rsid w:val="00E22FB8"/>
    <w:rsid w:val="00F00350"/>
    <w:rsid w:val="00F34997"/>
    <w:rsid w:val="00FF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4962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2E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1">
    <w:name w:val="Основной шрифт абзаца1"/>
    <w:uiPriority w:val="99"/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character" w:customStyle="1" w:styleId="a">
    <w:name w:val="Маркеры списка"/>
    <w:uiPriority w:val="99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62E2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Pr>
      <w:rFonts w:ascii="Arial" w:hAnsi="Arial" w:cs="Arial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ascii="Arial" w:hAnsi="Arial" w:cs="Arial"/>
    </w:rPr>
  </w:style>
  <w:style w:type="paragraph" w:customStyle="1" w:styleId="a1">
    <w:name w:val="Содержимое таблицы"/>
    <w:basedOn w:val="Normal"/>
    <w:uiPriority w:val="99"/>
    <w:pPr>
      <w:suppressLineNumbers/>
    </w:pPr>
  </w:style>
  <w:style w:type="paragraph" w:customStyle="1" w:styleId="a2">
    <w:name w:val="Заголовок таблицы"/>
    <w:basedOn w:val="a1"/>
    <w:uiPriority w:val="99"/>
    <w:pPr>
      <w:jc w:val="center"/>
    </w:pPr>
    <w:rPr>
      <w:b/>
      <w:bCs/>
    </w:rPr>
  </w:style>
  <w:style w:type="paragraph" w:styleId="Header">
    <w:name w:val="header"/>
    <w:basedOn w:val="Normal"/>
    <w:link w:val="HeaderChar1"/>
    <w:uiPriority w:val="99"/>
    <w:rsid w:val="00DD59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2E2"/>
    <w:rPr>
      <w:sz w:val="24"/>
      <w:szCs w:val="24"/>
      <w:lang w:eastAsia="ar-SA"/>
    </w:rPr>
  </w:style>
  <w:style w:type="character" w:customStyle="1" w:styleId="HeaderChar1">
    <w:name w:val="Header Char1"/>
    <w:link w:val="Header"/>
    <w:uiPriority w:val="99"/>
    <w:locked/>
    <w:rsid w:val="00DD59F2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F003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2E2"/>
    <w:rPr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locked/>
    <w:rsid w:val="00F00350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bc-eco.ru" TargetMode="External"/><Relationship Id="rId2" Type="http://schemas.openxmlformats.org/officeDocument/2006/relationships/hyperlink" Target="http://www.sbc-ec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проектирование и изготовление</dc:title>
  <dc:subject/>
  <dc:creator>kucheryavenko</dc:creator>
  <cp:keywords/>
  <dc:description/>
  <cp:lastModifiedBy>Joker</cp:lastModifiedBy>
  <cp:revision>2</cp:revision>
  <cp:lastPrinted>2112-12-31T17:00:00Z</cp:lastPrinted>
  <dcterms:created xsi:type="dcterms:W3CDTF">2015-09-09T06:40:00Z</dcterms:created>
  <dcterms:modified xsi:type="dcterms:W3CDTF">2015-09-09T06:40:00Z</dcterms:modified>
</cp:coreProperties>
</file>